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D0" w:rsidRDefault="006318D0" w:rsidP="006318D0">
      <w:pPr>
        <w:jc w:val="center"/>
        <w:rPr>
          <w:b/>
        </w:rPr>
      </w:pPr>
      <w:r>
        <w:rPr>
          <w:b/>
        </w:rPr>
        <w:t>PO65502: The Question of Justice</w:t>
      </w:r>
    </w:p>
    <w:p w:rsidR="006318D0" w:rsidRDefault="006318D0" w:rsidP="006318D0">
      <w:pPr>
        <w:jc w:val="center"/>
        <w:rPr>
          <w:b/>
        </w:rPr>
      </w:pPr>
      <w:r>
        <w:rPr>
          <w:b/>
        </w:rPr>
        <w:t>Department of Political Science</w:t>
      </w:r>
    </w:p>
    <w:p w:rsidR="006318D0" w:rsidRDefault="006318D0" w:rsidP="006318D0">
      <w:pPr>
        <w:jc w:val="center"/>
        <w:rPr>
          <w:b/>
        </w:rPr>
      </w:pPr>
      <w:r>
        <w:rPr>
          <w:b/>
        </w:rPr>
        <w:t>Boston College</w:t>
      </w:r>
      <w:r w:rsidRPr="001D2629">
        <w:rPr>
          <w:b/>
        </w:rPr>
        <w:t xml:space="preserve"> </w:t>
      </w:r>
    </w:p>
    <w:p w:rsidR="006318D0" w:rsidRDefault="006318D0" w:rsidP="006318D0">
      <w:pPr>
        <w:jc w:val="center"/>
        <w:rPr>
          <w:b/>
        </w:rPr>
      </w:pPr>
      <w:r>
        <w:rPr>
          <w:b/>
        </w:rPr>
        <w:t>Spring 2013</w:t>
      </w:r>
    </w:p>
    <w:p w:rsidR="00AD7367" w:rsidRDefault="006318D0"/>
    <w:p w:rsidR="006318D0" w:rsidRDefault="006318D0">
      <w:r>
        <w:t>Essay Assignments</w:t>
      </w:r>
    </w:p>
    <w:p w:rsidR="006318D0" w:rsidRDefault="006318D0"/>
    <w:p w:rsidR="006318D0" w:rsidRPr="006318D0" w:rsidRDefault="006318D0">
      <w:pPr>
        <w:rPr>
          <w:b/>
        </w:rPr>
      </w:pPr>
      <w:r w:rsidRPr="006318D0">
        <w:rPr>
          <w:b/>
        </w:rPr>
        <w:t>First Paper</w:t>
      </w:r>
      <w:r>
        <w:rPr>
          <w:b/>
        </w:rPr>
        <w:t xml:space="preserve"> (answer one)</w:t>
      </w:r>
      <w:r w:rsidRPr="006318D0">
        <w:rPr>
          <w:b/>
        </w:rPr>
        <w:t>:</w:t>
      </w:r>
    </w:p>
    <w:p w:rsidR="006318D0" w:rsidRPr="006318D0" w:rsidRDefault="006318D0" w:rsidP="00631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/>
        <w:rPr>
          <w:rFonts w:ascii="Times New Roman" w:hAnsi="Times New Roman"/>
          <w:color w:val="auto"/>
          <w:lang w:eastAsia="ja-JP"/>
        </w:rPr>
      </w:pPr>
      <w:r w:rsidRPr="00D91543">
        <w:rPr>
          <w:rFonts w:ascii="Times New Roman" w:hAnsi="Times New Roman"/>
          <w:color w:val="auto"/>
          <w:lang w:eastAsia="ja-JP"/>
        </w:rPr>
        <w:t xml:space="preserve">Examine Polus’ arguments in light </w:t>
      </w:r>
      <w:r>
        <w:rPr>
          <w:rFonts w:ascii="Times New Roman" w:hAnsi="Times New Roman"/>
          <w:color w:val="auto"/>
          <w:lang w:eastAsia="ja-JP"/>
        </w:rPr>
        <w:t xml:space="preserve">of </w:t>
      </w:r>
      <w:proofErr w:type="spellStart"/>
      <w:r>
        <w:rPr>
          <w:rFonts w:ascii="Times New Roman" w:hAnsi="Times New Roman"/>
          <w:color w:val="auto"/>
          <w:lang w:eastAsia="ja-JP"/>
        </w:rPr>
        <w:t>Callicles</w:t>
      </w:r>
      <w:proofErr w:type="spellEnd"/>
      <w:r>
        <w:rPr>
          <w:rFonts w:ascii="Times New Roman" w:hAnsi="Times New Roman"/>
          <w:color w:val="auto"/>
          <w:lang w:eastAsia="ja-JP"/>
        </w:rPr>
        <w:t>’ criticisms of him.</w:t>
      </w:r>
      <w:r w:rsidRPr="00D91543">
        <w:rPr>
          <w:rFonts w:ascii="Times New Roman" w:hAnsi="Times New Roman"/>
          <w:color w:val="auto"/>
          <w:lang w:eastAsia="ja-JP"/>
        </w:rPr>
        <w:t xml:space="preserve"> </w:t>
      </w:r>
      <w:r>
        <w:rPr>
          <w:rFonts w:ascii="Times New Roman" w:hAnsi="Times New Roman"/>
          <w:color w:val="auto"/>
          <w:lang w:eastAsia="ja-JP"/>
        </w:rPr>
        <w:t>A</w:t>
      </w:r>
      <w:r w:rsidRPr="00D91543">
        <w:rPr>
          <w:rFonts w:ascii="Times New Roman" w:hAnsi="Times New Roman"/>
          <w:color w:val="auto"/>
          <w:lang w:eastAsia="ja-JP"/>
        </w:rPr>
        <w:t xml:space="preserve">t what points does Polus fall into error, according to </w:t>
      </w:r>
      <w:proofErr w:type="spellStart"/>
      <w:r w:rsidRPr="00D91543">
        <w:rPr>
          <w:rFonts w:ascii="Times New Roman" w:hAnsi="Times New Roman"/>
          <w:color w:val="auto"/>
          <w:lang w:eastAsia="ja-JP"/>
        </w:rPr>
        <w:t>Callicles</w:t>
      </w:r>
      <w:proofErr w:type="spellEnd"/>
      <w:r w:rsidRPr="00D91543">
        <w:rPr>
          <w:rFonts w:ascii="Times New Roman" w:hAnsi="Times New Roman"/>
          <w:color w:val="auto"/>
          <w:lang w:eastAsia="ja-JP"/>
        </w:rPr>
        <w:t xml:space="preserve">? Are these objections reasonable? Could Polus defend himself on these </w:t>
      </w:r>
      <w:r>
        <w:rPr>
          <w:rFonts w:ascii="Times New Roman" w:hAnsi="Times New Roman"/>
          <w:color w:val="auto"/>
          <w:lang w:eastAsia="ja-JP"/>
        </w:rPr>
        <w:t>points</w:t>
      </w:r>
      <w:r w:rsidRPr="00D91543">
        <w:rPr>
          <w:rFonts w:ascii="Times New Roman" w:hAnsi="Times New Roman"/>
          <w:color w:val="auto"/>
          <w:lang w:eastAsia="ja-JP"/>
        </w:rPr>
        <w:t>?</w:t>
      </w:r>
    </w:p>
    <w:p w:rsidR="006318D0" w:rsidRPr="00D91543" w:rsidRDefault="006318D0" w:rsidP="00631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/>
        <w:rPr>
          <w:rFonts w:ascii="Times New Roman" w:hAnsi="Times New Roman"/>
          <w:color w:val="auto"/>
          <w:lang w:eastAsia="ja-JP"/>
        </w:rPr>
      </w:pPr>
      <w:r w:rsidRPr="00D91543">
        <w:rPr>
          <w:rFonts w:ascii="Times New Roman" w:hAnsi="Times New Roman"/>
          <w:color w:val="auto"/>
          <w:lang w:eastAsia="ja-JP"/>
        </w:rPr>
        <w:t xml:space="preserve">Examine </w:t>
      </w:r>
      <w:hyperlink r:id="rId5" w:history="1">
        <w:r w:rsidRPr="00D91543">
          <w:rPr>
            <w:rStyle w:val="Hyperlink"/>
            <w:rFonts w:ascii="Times New Roman" w:hAnsi="Times New Roman"/>
            <w:lang w:eastAsia="ja-JP"/>
          </w:rPr>
          <w:t>President Obama’s Second Inaugural Address</w:t>
        </w:r>
      </w:hyperlink>
      <w:r w:rsidRPr="00D91543">
        <w:rPr>
          <w:rFonts w:ascii="Times New Roman" w:hAnsi="Times New Roman"/>
          <w:color w:val="auto"/>
          <w:lang w:eastAsia="ja-JP"/>
        </w:rPr>
        <w:t xml:space="preserve"> in terms of the treatment of rhetoric in the </w:t>
      </w:r>
      <w:r w:rsidRPr="00D91543">
        <w:rPr>
          <w:rFonts w:ascii="Times New Roman" w:hAnsi="Times New Roman"/>
          <w:i/>
          <w:color w:val="auto"/>
          <w:lang w:eastAsia="ja-JP"/>
        </w:rPr>
        <w:t>Gorgias</w:t>
      </w:r>
      <w:r w:rsidRPr="00D91543">
        <w:rPr>
          <w:rFonts w:ascii="Times New Roman" w:hAnsi="Times New Roman"/>
          <w:color w:val="auto"/>
          <w:lang w:eastAsia="ja-JP"/>
        </w:rPr>
        <w:t>. Who would be more likely to have written that speech, a student of Gorgias or a student of Socrates? Why? Be sure to support your arguments with numerous references to Plato.</w:t>
      </w:r>
    </w:p>
    <w:p w:rsidR="006318D0" w:rsidRPr="006318D0" w:rsidRDefault="006318D0">
      <w:pPr>
        <w:rPr>
          <w:b/>
        </w:rPr>
      </w:pPr>
      <w:r w:rsidRPr="006318D0">
        <w:rPr>
          <w:b/>
        </w:rPr>
        <w:t>Second Paper</w:t>
      </w:r>
      <w:bookmarkStart w:id="0" w:name="_GoBack"/>
      <w:bookmarkEnd w:id="0"/>
    </w:p>
    <w:p w:rsidR="006318D0" w:rsidRPr="00B212CB" w:rsidRDefault="006318D0" w:rsidP="006318D0">
      <w:pPr>
        <w:pStyle w:val="ListParagraph"/>
        <w:numPr>
          <w:ilvl w:val="0"/>
          <w:numId w:val="2"/>
        </w:numPr>
      </w:pPr>
      <w:r>
        <w:t xml:space="preserve">Compare Pericles’ Funeral Oration to Lincoln’s </w:t>
      </w:r>
      <w:r w:rsidRPr="00A16660">
        <w:rPr>
          <w:i/>
        </w:rPr>
        <w:t>Gettysburg Address</w:t>
      </w:r>
      <w:r>
        <w:t xml:space="preserve">. For the purposes of this paper, you do not need to provide citations for the </w:t>
      </w:r>
      <w:r w:rsidRPr="00A16660">
        <w:rPr>
          <w:i/>
        </w:rPr>
        <w:t>Gettysburg Address</w:t>
      </w:r>
      <w:r>
        <w:t>.</w:t>
      </w:r>
    </w:p>
    <w:p w:rsidR="006318D0" w:rsidRDefault="006318D0"/>
    <w:p w:rsidR="006318D0" w:rsidRPr="006318D0" w:rsidRDefault="006318D0">
      <w:pPr>
        <w:rPr>
          <w:b/>
        </w:rPr>
      </w:pPr>
      <w:r w:rsidRPr="006318D0">
        <w:rPr>
          <w:b/>
        </w:rPr>
        <w:t>Third Paper</w:t>
      </w:r>
    </w:p>
    <w:p w:rsidR="006318D0" w:rsidRPr="00B212CB" w:rsidRDefault="006318D0" w:rsidP="006318D0">
      <w:pPr>
        <w:pStyle w:val="ListParagraph"/>
        <w:numPr>
          <w:ilvl w:val="0"/>
          <w:numId w:val="4"/>
        </w:numPr>
      </w:pPr>
      <w:r>
        <w:t xml:space="preserve">Whose account of human history has proven more prophetic, Thucydides’ or Kant’s? Is there hope for progress? Compare Thucydides’ Archaeology (1.2-18) and his account of the </w:t>
      </w:r>
      <w:proofErr w:type="spellStart"/>
      <w:r>
        <w:t>Corcyrean</w:t>
      </w:r>
      <w:proofErr w:type="spellEnd"/>
      <w:r>
        <w:t xml:space="preserve"> civil war (3.82-84) with Kant’s First Supplement to </w:t>
      </w:r>
      <w:r w:rsidRPr="006318D0">
        <w:rPr>
          <w:i/>
        </w:rPr>
        <w:t>Perpetual Peace</w:t>
      </w:r>
      <w:r>
        <w:t xml:space="preserve"> to make your argument. If you wish to bring in evidence from other parts of the readings please consult me first.</w:t>
      </w:r>
    </w:p>
    <w:p w:rsidR="006318D0" w:rsidRDefault="006318D0"/>
    <w:sectPr w:rsidR="0063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958"/>
    <w:multiLevelType w:val="hybridMultilevel"/>
    <w:tmpl w:val="D678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128B0"/>
    <w:multiLevelType w:val="hybridMultilevel"/>
    <w:tmpl w:val="52F6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D77A7"/>
    <w:multiLevelType w:val="hybridMultilevel"/>
    <w:tmpl w:val="841E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941"/>
    <w:multiLevelType w:val="hybridMultilevel"/>
    <w:tmpl w:val="CB32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D0"/>
    <w:rsid w:val="001F3D47"/>
    <w:rsid w:val="00273EAA"/>
    <w:rsid w:val="006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EE319-C7B3-4ACC-A28E-0D28AD1B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D0"/>
    <w:pPr>
      <w:spacing w:after="0" w:line="240" w:lineRule="auto"/>
    </w:pPr>
    <w:rPr>
      <w:rFonts w:ascii="Times-Roman" w:eastAsiaTheme="minorEastAsia" w:hAnsi="Times-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source.org/wiki/Barack_Obama%27s_Second_Inaugural_Add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Boston College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Gilmore</dc:creator>
  <cp:keywords/>
  <dc:description/>
  <cp:lastModifiedBy>Grayson Gilmore</cp:lastModifiedBy>
  <cp:revision>1</cp:revision>
  <dcterms:created xsi:type="dcterms:W3CDTF">2015-01-12T05:25:00Z</dcterms:created>
  <dcterms:modified xsi:type="dcterms:W3CDTF">2015-01-12T05:27:00Z</dcterms:modified>
</cp:coreProperties>
</file>